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2AF82" w14:textId="5AC65DF8" w:rsidR="00B6608F" w:rsidRDefault="00CE6F0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1" locked="0" layoutInCell="1" allowOverlap="1" wp14:anchorId="583527AD" wp14:editId="4087960B">
            <wp:simplePos x="0" y="0"/>
            <wp:positionH relativeFrom="column">
              <wp:posOffset>4313555</wp:posOffset>
            </wp:positionH>
            <wp:positionV relativeFrom="paragraph">
              <wp:posOffset>19050</wp:posOffset>
            </wp:positionV>
            <wp:extent cx="1325726" cy="2120900"/>
            <wp:effectExtent l="0" t="0" r="8255" b="0"/>
            <wp:wrapNone/>
            <wp:docPr id="4" name="Picture 4" descr="http://www.freeprettythingsforyou.com/wp-content/uploads/2017/05/Summer-fun-clipart-fptfy-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freeprettythingsforyou.com/wp-content/uploads/2017/05/Summer-fun-clipart-fptfy-1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726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6F0B">
        <w:fldChar w:fldCharType="begin"/>
      </w:r>
      <w:r w:rsidRPr="00CE6F0B">
        <w:instrText xml:space="preserve"> INCLUDEPICTURE "https://marketplace.canva.com/MACGu7nYQgQ/1/0/thumbnail_large/canva-turquoise-watermelon-summer-desktop-wallpaper-MACGu7nYQgQ.jpg" \* MERGEFORMATINET </w:instrText>
      </w:r>
      <w:r w:rsidRPr="00CE6F0B">
        <w:fldChar w:fldCharType="end"/>
      </w:r>
    </w:p>
    <w:p w14:paraId="3C33EB5D" w14:textId="185862FB" w:rsidR="00807DDA" w:rsidRDefault="00CE6F0B">
      <w:r>
        <w:rPr>
          <w:noProof/>
        </w:rPr>
        <w:drawing>
          <wp:anchor distT="0" distB="0" distL="114300" distR="114300" simplePos="0" relativeHeight="251659776" behindDoc="0" locked="0" layoutInCell="1" allowOverlap="1" wp14:anchorId="7FF8054A" wp14:editId="0103B3E6">
            <wp:simplePos x="0" y="0"/>
            <wp:positionH relativeFrom="column">
              <wp:posOffset>1562100</wp:posOffset>
            </wp:positionH>
            <wp:positionV relativeFrom="paragraph">
              <wp:posOffset>133985</wp:posOffset>
            </wp:positionV>
            <wp:extent cx="2339340" cy="768350"/>
            <wp:effectExtent l="0" t="0" r="381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ER WORD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D92029" w14:textId="133D7758" w:rsidR="00807DDA" w:rsidRDefault="00807DDA"/>
    <w:tbl>
      <w:tblPr>
        <w:tblStyle w:val="MediumList1-Accent5"/>
        <w:tblpPr w:leftFromText="180" w:rightFromText="180" w:vertAnchor="page" w:horzAnchor="margin" w:tblpY="5821"/>
        <w:tblW w:w="0" w:type="auto"/>
        <w:tblLook w:val="0400" w:firstRow="0" w:lastRow="0" w:firstColumn="0" w:lastColumn="0" w:noHBand="0" w:noVBand="1"/>
      </w:tblPr>
      <w:tblGrid>
        <w:gridCol w:w="3067"/>
        <w:gridCol w:w="1271"/>
        <w:gridCol w:w="270"/>
        <w:gridCol w:w="1526"/>
        <w:gridCol w:w="3067"/>
      </w:tblGrid>
      <w:tr w:rsidR="00391013" w14:paraId="5FEB6226" w14:textId="77777777" w:rsidTr="008C3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1"/>
        </w:trPr>
        <w:tc>
          <w:tcPr>
            <w:tcW w:w="4338" w:type="dxa"/>
            <w:gridSpan w:val="2"/>
            <w:shd w:val="clear" w:color="auto" w:fill="9CFAB7"/>
            <w:vAlign w:val="center"/>
          </w:tcPr>
          <w:p w14:paraId="6C256523" w14:textId="77777777" w:rsidR="00CE6F0B" w:rsidRPr="00807DDA" w:rsidRDefault="00CE6F0B" w:rsidP="008C3AC6">
            <w:pPr>
              <w:jc w:val="center"/>
              <w:rPr>
                <w:b/>
                <w:sz w:val="40"/>
                <w:szCs w:val="40"/>
              </w:rPr>
            </w:pPr>
            <w:r w:rsidRPr="00807DDA">
              <w:rPr>
                <w:b/>
                <w:sz w:val="40"/>
                <w:szCs w:val="40"/>
              </w:rPr>
              <w:t>Full Day</w:t>
            </w:r>
          </w:p>
          <w:p w14:paraId="339ED4DB" w14:textId="71A5CDAC" w:rsidR="00391013" w:rsidRPr="00807DDA" w:rsidRDefault="00CE6F0B" w:rsidP="008C3AC6">
            <w:pPr>
              <w:jc w:val="center"/>
              <w:rPr>
                <w:sz w:val="40"/>
                <w:szCs w:val="40"/>
              </w:rPr>
            </w:pPr>
            <w:r w:rsidRPr="00807DDA">
              <w:rPr>
                <w:sz w:val="40"/>
                <w:szCs w:val="40"/>
              </w:rPr>
              <w:t>8:45 – 3:00</w:t>
            </w:r>
          </w:p>
        </w:tc>
        <w:tc>
          <w:tcPr>
            <w:tcW w:w="270" w:type="dxa"/>
            <w:shd w:val="clear" w:color="auto" w:fill="9CFAB7"/>
            <w:vAlign w:val="center"/>
          </w:tcPr>
          <w:p w14:paraId="35F7C8A1" w14:textId="656844D4" w:rsidR="00391013" w:rsidRPr="00807DDA" w:rsidRDefault="00391013" w:rsidP="008C3AC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93" w:type="dxa"/>
            <w:gridSpan w:val="2"/>
            <w:shd w:val="clear" w:color="auto" w:fill="9CFAB7"/>
            <w:vAlign w:val="center"/>
          </w:tcPr>
          <w:p w14:paraId="7DD888D9" w14:textId="2D18CB4A" w:rsidR="00391013" w:rsidRPr="00807DDA" w:rsidRDefault="00CE6F0B" w:rsidP="008C3A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Extended</w:t>
            </w:r>
            <w:r w:rsidR="00391013" w:rsidRPr="00807DDA">
              <w:rPr>
                <w:b/>
                <w:sz w:val="40"/>
                <w:szCs w:val="40"/>
              </w:rPr>
              <w:t xml:space="preserve"> Day</w:t>
            </w:r>
          </w:p>
          <w:p w14:paraId="7706EE28" w14:textId="77777777" w:rsidR="00391013" w:rsidRPr="00807DDA" w:rsidRDefault="00391013" w:rsidP="008C3AC6">
            <w:pPr>
              <w:jc w:val="center"/>
              <w:rPr>
                <w:sz w:val="40"/>
                <w:szCs w:val="40"/>
              </w:rPr>
            </w:pPr>
            <w:r w:rsidRPr="00807DDA">
              <w:rPr>
                <w:sz w:val="40"/>
                <w:szCs w:val="40"/>
              </w:rPr>
              <w:t>7:30 – 5:30</w:t>
            </w:r>
          </w:p>
        </w:tc>
      </w:tr>
      <w:tr w:rsidR="00391013" w14:paraId="5881ECF3" w14:textId="77777777" w:rsidTr="008C3AC6">
        <w:trPr>
          <w:trHeight w:val="1282"/>
        </w:trPr>
        <w:tc>
          <w:tcPr>
            <w:tcW w:w="3067" w:type="dxa"/>
            <w:vAlign w:val="center"/>
          </w:tcPr>
          <w:p w14:paraId="6421421D" w14:textId="19C5C19E" w:rsidR="00391013" w:rsidRPr="00807DDA" w:rsidRDefault="00CE6F0B" w:rsidP="008C3AC6">
            <w:pPr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</w:t>
            </w:r>
            <w:r w:rsidRPr="00807DDA">
              <w:rPr>
                <w:sz w:val="40"/>
                <w:szCs w:val="40"/>
              </w:rPr>
              <w:t>$30.00</w:t>
            </w:r>
          </w:p>
        </w:tc>
        <w:tc>
          <w:tcPr>
            <w:tcW w:w="3067" w:type="dxa"/>
            <w:gridSpan w:val="3"/>
            <w:vAlign w:val="center"/>
          </w:tcPr>
          <w:p w14:paraId="6AF24B78" w14:textId="0ED92753" w:rsidR="00391013" w:rsidRPr="00807DDA" w:rsidRDefault="00391013" w:rsidP="008C3AC6">
            <w:pPr>
              <w:spacing w:line="36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3067" w:type="dxa"/>
            <w:vAlign w:val="center"/>
          </w:tcPr>
          <w:p w14:paraId="6C461AE0" w14:textId="77777777" w:rsidR="00391013" w:rsidRPr="00807DDA" w:rsidRDefault="00391013" w:rsidP="008C3AC6">
            <w:pPr>
              <w:spacing w:line="360" w:lineRule="auto"/>
              <w:rPr>
                <w:sz w:val="40"/>
                <w:szCs w:val="40"/>
              </w:rPr>
            </w:pPr>
            <w:r w:rsidRPr="00807DDA">
              <w:rPr>
                <w:sz w:val="40"/>
                <w:szCs w:val="40"/>
              </w:rPr>
              <w:t>$36.00</w:t>
            </w:r>
          </w:p>
        </w:tc>
      </w:tr>
    </w:tbl>
    <w:p w14:paraId="0B6BFD93" w14:textId="3B14A54F" w:rsidR="00807DDA" w:rsidRDefault="00807DDA"/>
    <w:p w14:paraId="48EB94F8" w14:textId="732E858D" w:rsidR="00223BF7" w:rsidRDefault="00CE6F0B">
      <w:r>
        <w:rPr>
          <w:noProof/>
        </w:rPr>
        <w:drawing>
          <wp:anchor distT="0" distB="0" distL="114300" distR="114300" simplePos="0" relativeHeight="251652608" behindDoc="0" locked="0" layoutInCell="1" allowOverlap="1" wp14:anchorId="7106E45F" wp14:editId="5B3C3041">
            <wp:simplePos x="0" y="0"/>
            <wp:positionH relativeFrom="column">
              <wp:posOffset>1966595</wp:posOffset>
            </wp:positionH>
            <wp:positionV relativeFrom="paragraph">
              <wp:posOffset>112395</wp:posOffset>
            </wp:positionV>
            <wp:extent cx="1531620" cy="825500"/>
            <wp:effectExtent l="0" t="0" r="0" b="0"/>
            <wp:wrapNone/>
            <wp:docPr id="1" name="Picture 1" descr="A little sunshine sampl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little sunshine sample tex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BEBA26" w14:textId="52A17B8D" w:rsidR="00223BF7" w:rsidRDefault="008C3AC6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B25E2AD" wp14:editId="50C22893">
                <wp:simplePos x="0" y="0"/>
                <wp:positionH relativeFrom="column">
                  <wp:posOffset>-19050</wp:posOffset>
                </wp:positionH>
                <wp:positionV relativeFrom="paragraph">
                  <wp:posOffset>3566160</wp:posOffset>
                </wp:positionV>
                <wp:extent cx="5890161" cy="1676400"/>
                <wp:effectExtent l="57150" t="38100" r="73025" b="952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161" cy="1676400"/>
                        </a:xfrm>
                        <a:prstGeom prst="rect">
                          <a:avLst/>
                        </a:prstGeom>
                        <a:solidFill>
                          <a:srgbClr val="40ECCF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2778FB" w14:textId="77777777" w:rsidR="00746257" w:rsidRPr="008C3AC6" w:rsidRDefault="00746257" w:rsidP="00746257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14:paraId="06593CCF" w14:textId="77777777" w:rsidR="00746257" w:rsidRPr="008C3AC6" w:rsidRDefault="00746257" w:rsidP="00746257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8C3AC6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Above listed summer rates are for children who have reserved their schedule in advance (the 1</w:t>
                            </w:r>
                            <w:r w:rsidRPr="008C3AC6">
                              <w:rPr>
                                <w:rFonts w:ascii="Verdana" w:hAnsi="Verdana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8C3AC6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of the prior month). Drop</w:t>
                            </w:r>
                            <w:r w:rsidR="0063391D" w:rsidRPr="008C3AC6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-in rates of</w:t>
                            </w:r>
                            <w:r w:rsidRPr="008C3AC6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an additional $4.00 per day will apply if room is available.</w:t>
                            </w:r>
                          </w:p>
                          <w:p w14:paraId="287E7BFC" w14:textId="77777777" w:rsidR="00746257" w:rsidRDefault="0074625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5E2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280.8pt;width:463.8pt;height:13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" fillcolor="#40eccf" strokecolor="#4579b8 [3044]">
                <v:shadow on="t" color="black" opacity="24903f" origin=",.5" offset="0,.55556mm"/>
                <v:textbox>
                  <w:txbxContent>
                    <w:p w14:paraId="752778FB" w14:textId="77777777" w:rsidR="00746257" w:rsidRPr="008C3AC6" w:rsidRDefault="00746257" w:rsidP="00746257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  <w:p w14:paraId="06593CCF" w14:textId="77777777" w:rsidR="00746257" w:rsidRPr="008C3AC6" w:rsidRDefault="00746257" w:rsidP="00746257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8C3AC6">
                        <w:rPr>
                          <w:rFonts w:ascii="Verdana" w:hAnsi="Verdana"/>
                          <w:sz w:val="28"/>
                          <w:szCs w:val="28"/>
                        </w:rPr>
                        <w:t>Above listed summer rates are for children who have reserved their schedule in advance (the 1</w:t>
                      </w:r>
                      <w:r w:rsidRPr="008C3AC6">
                        <w:rPr>
                          <w:rFonts w:ascii="Verdana" w:hAnsi="Verdana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8C3AC6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of the prior month). Drop</w:t>
                      </w:r>
                      <w:r w:rsidR="0063391D" w:rsidRPr="008C3AC6">
                        <w:rPr>
                          <w:rFonts w:ascii="Verdana" w:hAnsi="Verdana"/>
                          <w:sz w:val="28"/>
                          <w:szCs w:val="28"/>
                        </w:rPr>
                        <w:t>-in rates of</w:t>
                      </w:r>
                      <w:r w:rsidRPr="008C3AC6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an additional $4.00 per day will apply if room is available.</w:t>
                      </w:r>
                    </w:p>
                    <w:p w14:paraId="287E7BFC" w14:textId="77777777" w:rsidR="00746257" w:rsidRDefault="00746257"/>
                  </w:txbxContent>
                </v:textbox>
              </v:shape>
            </w:pict>
          </mc:Fallback>
        </mc:AlternateContent>
      </w:r>
    </w:p>
    <w:sectPr w:rsidR="00223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284"/>
    <w:rsid w:val="000343D2"/>
    <w:rsid w:val="0006179D"/>
    <w:rsid w:val="00086397"/>
    <w:rsid w:val="000B5464"/>
    <w:rsid w:val="000D0580"/>
    <w:rsid w:val="000F0224"/>
    <w:rsid w:val="00100E09"/>
    <w:rsid w:val="001208F1"/>
    <w:rsid w:val="001251B7"/>
    <w:rsid w:val="00133E15"/>
    <w:rsid w:val="001A1473"/>
    <w:rsid w:val="001A3552"/>
    <w:rsid w:val="00223BF7"/>
    <w:rsid w:val="00391013"/>
    <w:rsid w:val="00391AAE"/>
    <w:rsid w:val="004C7DE5"/>
    <w:rsid w:val="004D3DAB"/>
    <w:rsid w:val="00523D0A"/>
    <w:rsid w:val="005505E5"/>
    <w:rsid w:val="00585FC8"/>
    <w:rsid w:val="005C117C"/>
    <w:rsid w:val="0063391D"/>
    <w:rsid w:val="00746257"/>
    <w:rsid w:val="007B1924"/>
    <w:rsid w:val="007C4378"/>
    <w:rsid w:val="007D4284"/>
    <w:rsid w:val="00807DDA"/>
    <w:rsid w:val="00855524"/>
    <w:rsid w:val="008C3AC6"/>
    <w:rsid w:val="00930A14"/>
    <w:rsid w:val="00950455"/>
    <w:rsid w:val="00960920"/>
    <w:rsid w:val="009D09D0"/>
    <w:rsid w:val="00A045A7"/>
    <w:rsid w:val="00A22161"/>
    <w:rsid w:val="00A64487"/>
    <w:rsid w:val="00AA19C8"/>
    <w:rsid w:val="00AF2EC5"/>
    <w:rsid w:val="00B4128B"/>
    <w:rsid w:val="00B6608F"/>
    <w:rsid w:val="00B91B03"/>
    <w:rsid w:val="00B935A8"/>
    <w:rsid w:val="00BC20BF"/>
    <w:rsid w:val="00BE5DE9"/>
    <w:rsid w:val="00C14FE4"/>
    <w:rsid w:val="00C2311A"/>
    <w:rsid w:val="00C869D2"/>
    <w:rsid w:val="00C86AD6"/>
    <w:rsid w:val="00CE6F0B"/>
    <w:rsid w:val="00D0421B"/>
    <w:rsid w:val="00D06A81"/>
    <w:rsid w:val="00D810BC"/>
    <w:rsid w:val="00D9061D"/>
    <w:rsid w:val="00D96D4F"/>
    <w:rsid w:val="00DA4F74"/>
    <w:rsid w:val="00DB0781"/>
    <w:rsid w:val="00DC26D9"/>
    <w:rsid w:val="00F017CC"/>
    <w:rsid w:val="00F8181E"/>
    <w:rsid w:val="00F90CF4"/>
    <w:rsid w:val="00FA1B5E"/>
    <w:rsid w:val="00FF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EA422"/>
  <w15:docId w15:val="{09A4D23E-B9FC-495A-97E0-6F80548E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7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DDA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807D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07D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807D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07DD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07D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1">
    <w:name w:val="Light Grid Accent 1"/>
    <w:basedOn w:val="TableNormal"/>
    <w:uiPriority w:val="62"/>
    <w:rsid w:val="00807D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5">
    <w:name w:val="Light Grid Accent 5"/>
    <w:basedOn w:val="TableNormal"/>
    <w:uiPriority w:val="62"/>
    <w:rsid w:val="00807D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olorfulGrid-Accent5">
    <w:name w:val="Colorful Grid Accent 5"/>
    <w:basedOn w:val="TableNormal"/>
    <w:uiPriority w:val="73"/>
    <w:rsid w:val="00807D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List1-Accent5">
    <w:name w:val="Medium List 1 Accent 5"/>
    <w:basedOn w:val="TableNormal"/>
    <w:uiPriority w:val="65"/>
    <w:rsid w:val="007C43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37291-C8D1-4E0F-873A-9266B9DAF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Crystal</dc:creator>
  <cp:lastModifiedBy>Jayme Parrish</cp:lastModifiedBy>
  <cp:revision>2</cp:revision>
  <dcterms:created xsi:type="dcterms:W3CDTF">2019-05-06T05:25:00Z</dcterms:created>
  <dcterms:modified xsi:type="dcterms:W3CDTF">2019-05-06T05:25:00Z</dcterms:modified>
</cp:coreProperties>
</file>